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EF" w:rsidRDefault="005F13EE">
      <w:r>
        <w:t>Devido ao</w:t>
      </w:r>
      <w:bookmarkStart w:id="0" w:name="_GoBack"/>
      <w:bookmarkEnd w:id="0"/>
      <w:r>
        <w:t xml:space="preserve"> feriado municipal, e como consta no próprio instrumento convocatório "o credenciamento e abertura da sessão será realizada às </w:t>
      </w:r>
      <w:proofErr w:type="gramStart"/>
      <w:r>
        <w:t>13:40</w:t>
      </w:r>
      <w:proofErr w:type="gramEnd"/>
      <w:r>
        <w:t xml:space="preserve"> horas do dia 16 de julho de 2018, ou do primeiro dia útil subsequente, na hipótese de não haver expediente nesta data", o mesmo ocorrerá no dia 17 de julho.</w:t>
      </w:r>
    </w:p>
    <w:sectPr w:rsidR="00F12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EE"/>
    <w:rsid w:val="005F13EE"/>
    <w:rsid w:val="00F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2018-07-14T12:47:00Z</dcterms:created>
  <dcterms:modified xsi:type="dcterms:W3CDTF">2018-07-14T12:47:00Z</dcterms:modified>
</cp:coreProperties>
</file>